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3B9D9" w14:textId="77777777" w:rsidR="000F64EC" w:rsidRDefault="00674AD6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BEOORDELINGSFORMULIER</w:t>
      </w:r>
      <w:r w:rsidR="006F22BC">
        <w:rPr>
          <w:rFonts w:ascii="Arial" w:hAnsi="Arial" w:cs="Arial"/>
          <w:b/>
          <w:sz w:val="21"/>
          <w:szCs w:val="21"/>
        </w:rPr>
        <w:t xml:space="preserve"> voor</w:t>
      </w:r>
      <w:r w:rsidRPr="00A12068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PRODUCENT </w:t>
      </w:r>
      <w:r w:rsidR="00065476">
        <w:rPr>
          <w:rFonts w:ascii="Arial" w:hAnsi="Arial" w:cs="Arial"/>
          <w:b/>
          <w:sz w:val="21"/>
          <w:szCs w:val="21"/>
        </w:rPr>
        <w:t>–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065476">
        <w:rPr>
          <w:rFonts w:ascii="Arial" w:hAnsi="Arial" w:cs="Arial"/>
          <w:b/>
          <w:sz w:val="21"/>
          <w:szCs w:val="21"/>
        </w:rPr>
        <w:t>CHECKLIST VERKEERSEDUCATIE</w:t>
      </w:r>
      <w:r w:rsidRPr="00A12068">
        <w:rPr>
          <w:rFonts w:ascii="Arial" w:hAnsi="Arial" w:cs="Arial"/>
          <w:b/>
          <w:sz w:val="21"/>
          <w:szCs w:val="21"/>
        </w:rPr>
        <w:t xml:space="preserve"> </w:t>
      </w:r>
    </w:p>
    <w:p w14:paraId="40CD9399" w14:textId="77777777" w:rsidR="001859B7" w:rsidRDefault="001859B7" w:rsidP="00185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C426F9">
        <w:rPr>
          <w:rFonts w:ascii="Arial" w:hAnsi="Arial" w:cs="Arial"/>
          <w:i/>
          <w:sz w:val="21"/>
          <w:szCs w:val="21"/>
        </w:rPr>
        <w:t xml:space="preserve">Dit </w:t>
      </w:r>
      <w:r>
        <w:rPr>
          <w:rFonts w:ascii="Arial" w:hAnsi="Arial" w:cs="Arial"/>
          <w:i/>
          <w:sz w:val="21"/>
          <w:szCs w:val="21"/>
        </w:rPr>
        <w:t>is de checklist verkeerseducatie</w:t>
      </w:r>
      <w:r w:rsidR="006F22BC">
        <w:rPr>
          <w:rFonts w:ascii="Arial" w:hAnsi="Arial" w:cs="Arial"/>
          <w:i/>
          <w:sz w:val="21"/>
          <w:szCs w:val="21"/>
        </w:rPr>
        <w:t xml:space="preserve"> (met toelichting)</w:t>
      </w:r>
      <w:r w:rsidRPr="00C426F9">
        <w:rPr>
          <w:rFonts w:ascii="Arial" w:hAnsi="Arial" w:cs="Arial"/>
          <w:i/>
          <w:sz w:val="21"/>
          <w:szCs w:val="21"/>
        </w:rPr>
        <w:t xml:space="preserve"> – bedoeld </w:t>
      </w:r>
      <w:r>
        <w:rPr>
          <w:rFonts w:ascii="Arial" w:hAnsi="Arial" w:cs="Arial"/>
          <w:i/>
          <w:sz w:val="21"/>
          <w:szCs w:val="21"/>
        </w:rPr>
        <w:t xml:space="preserve">om </w:t>
      </w:r>
      <w:r w:rsidRPr="00C426F9">
        <w:rPr>
          <w:rFonts w:ascii="Arial" w:hAnsi="Arial" w:cs="Arial"/>
          <w:i/>
          <w:sz w:val="21"/>
          <w:szCs w:val="21"/>
        </w:rPr>
        <w:t>verkeerseducatieproducten</w:t>
      </w:r>
      <w:r>
        <w:rPr>
          <w:rFonts w:ascii="Arial" w:hAnsi="Arial" w:cs="Arial"/>
          <w:i/>
          <w:sz w:val="21"/>
          <w:szCs w:val="21"/>
        </w:rPr>
        <w:t xml:space="preserve"> te toetsen op kwaliteit</w:t>
      </w:r>
      <w:r w:rsidRPr="00C426F9">
        <w:rPr>
          <w:rFonts w:ascii="Arial" w:hAnsi="Arial" w:cs="Arial"/>
          <w:i/>
          <w:sz w:val="21"/>
          <w:szCs w:val="21"/>
        </w:rPr>
        <w:t xml:space="preserve">. </w:t>
      </w:r>
      <w:r w:rsidR="00415477">
        <w:rPr>
          <w:rFonts w:ascii="Arial" w:hAnsi="Arial" w:cs="Arial"/>
          <w:i/>
          <w:sz w:val="21"/>
          <w:szCs w:val="21"/>
        </w:rPr>
        <w:t>Als</w:t>
      </w:r>
      <w:r w:rsidR="00F06423">
        <w:rPr>
          <w:rFonts w:ascii="Arial" w:hAnsi="Arial" w:cs="Arial"/>
          <w:i/>
          <w:sz w:val="21"/>
          <w:szCs w:val="21"/>
        </w:rPr>
        <w:t xml:space="preserve"> producent van het verkeerseducatieproduct dient </w:t>
      </w:r>
      <w:r w:rsidR="00415477">
        <w:rPr>
          <w:rFonts w:ascii="Arial" w:hAnsi="Arial" w:cs="Arial"/>
          <w:i/>
          <w:sz w:val="21"/>
          <w:szCs w:val="21"/>
        </w:rPr>
        <w:t xml:space="preserve">u </w:t>
      </w:r>
      <w:r w:rsidR="00F06423">
        <w:rPr>
          <w:rFonts w:ascii="Arial" w:hAnsi="Arial" w:cs="Arial"/>
          <w:i/>
          <w:sz w:val="21"/>
          <w:szCs w:val="21"/>
        </w:rPr>
        <w:t>dit formulier in te vullen.</w:t>
      </w:r>
    </w:p>
    <w:p w14:paraId="29A41F4A" w14:textId="77777777" w:rsidR="001859B7" w:rsidRDefault="001859B7" w:rsidP="001A05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8511108" w14:textId="77777777" w:rsidR="001103FF" w:rsidRDefault="001103FF" w:rsidP="001A05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 eerste stap </w:t>
      </w:r>
      <w:r w:rsidR="00A12068">
        <w:rPr>
          <w:rFonts w:ascii="Arial" w:hAnsi="Arial" w:cs="Arial"/>
          <w:sz w:val="21"/>
          <w:szCs w:val="21"/>
        </w:rPr>
        <w:t>in</w:t>
      </w:r>
      <w:r>
        <w:rPr>
          <w:rFonts w:ascii="Arial" w:hAnsi="Arial" w:cs="Arial"/>
          <w:sz w:val="21"/>
          <w:szCs w:val="21"/>
        </w:rPr>
        <w:t xml:space="preserve"> het toetsingsproces is een beoordeling van het product door de producent zelf. De ervaring leert dat het zelf beoordelen</w:t>
      </w:r>
      <w:r w:rsidR="007E512A">
        <w:rPr>
          <w:rFonts w:ascii="Arial" w:hAnsi="Arial" w:cs="Arial"/>
          <w:sz w:val="21"/>
          <w:szCs w:val="21"/>
        </w:rPr>
        <w:t xml:space="preserve"> de producent </w:t>
      </w:r>
      <w:r>
        <w:rPr>
          <w:rFonts w:ascii="Arial" w:hAnsi="Arial" w:cs="Arial"/>
          <w:sz w:val="21"/>
          <w:szCs w:val="21"/>
        </w:rPr>
        <w:t xml:space="preserve">inzicht geeft in de sterke en zwakke punten van een product. Daarnaast helpt het de toetsers om </w:t>
      </w:r>
      <w:r w:rsidR="001878A6">
        <w:rPr>
          <w:rFonts w:ascii="Arial" w:hAnsi="Arial" w:cs="Arial"/>
          <w:sz w:val="21"/>
          <w:szCs w:val="21"/>
        </w:rPr>
        <w:t xml:space="preserve">de beoordeling </w:t>
      </w:r>
      <w:r w:rsidR="006F22BC">
        <w:rPr>
          <w:rFonts w:ascii="Arial" w:hAnsi="Arial" w:cs="Arial"/>
          <w:sz w:val="21"/>
          <w:szCs w:val="21"/>
        </w:rPr>
        <w:t xml:space="preserve">efficiënt </w:t>
      </w:r>
      <w:r w:rsidR="001878A6">
        <w:rPr>
          <w:rFonts w:ascii="Arial" w:hAnsi="Arial" w:cs="Arial"/>
          <w:sz w:val="21"/>
          <w:szCs w:val="21"/>
        </w:rPr>
        <w:t>te doen</w:t>
      </w:r>
      <w:r>
        <w:rPr>
          <w:rFonts w:ascii="Arial" w:hAnsi="Arial" w:cs="Arial"/>
          <w:sz w:val="21"/>
          <w:szCs w:val="21"/>
        </w:rPr>
        <w:t xml:space="preserve">, en </w:t>
      </w:r>
      <w:r w:rsidR="001878A6">
        <w:rPr>
          <w:rFonts w:ascii="Arial" w:hAnsi="Arial" w:cs="Arial"/>
          <w:sz w:val="21"/>
          <w:szCs w:val="21"/>
        </w:rPr>
        <w:t xml:space="preserve">om </w:t>
      </w:r>
      <w:r>
        <w:rPr>
          <w:rFonts w:ascii="Arial" w:hAnsi="Arial" w:cs="Arial"/>
          <w:sz w:val="21"/>
          <w:szCs w:val="21"/>
        </w:rPr>
        <w:t xml:space="preserve">gedurende het interview direct tot de kern te </w:t>
      </w:r>
      <w:r w:rsidR="007E512A">
        <w:rPr>
          <w:rFonts w:ascii="Arial" w:hAnsi="Arial" w:cs="Arial"/>
          <w:sz w:val="21"/>
          <w:szCs w:val="21"/>
        </w:rPr>
        <w:t>komen. De beoordeling dient gedaan te worden op basis va</w:t>
      </w:r>
      <w:r w:rsidR="00B77DB7">
        <w:rPr>
          <w:rFonts w:ascii="Arial" w:hAnsi="Arial" w:cs="Arial"/>
          <w:sz w:val="21"/>
          <w:szCs w:val="21"/>
        </w:rPr>
        <w:t>n de beschikbare documentatie en/of</w:t>
      </w:r>
      <w:r w:rsidR="007E512A">
        <w:rPr>
          <w:rFonts w:ascii="Arial" w:hAnsi="Arial" w:cs="Arial"/>
          <w:sz w:val="21"/>
          <w:szCs w:val="21"/>
        </w:rPr>
        <w:t xml:space="preserve"> materialen behorende bij het </w:t>
      </w:r>
      <w:r w:rsidR="00DC11A8">
        <w:rPr>
          <w:rFonts w:ascii="Arial" w:hAnsi="Arial" w:cs="Arial"/>
          <w:sz w:val="21"/>
          <w:szCs w:val="21"/>
        </w:rPr>
        <w:t xml:space="preserve">product. </w:t>
      </w:r>
    </w:p>
    <w:p w14:paraId="79072DC1" w14:textId="77777777" w:rsidR="001103FF" w:rsidRDefault="001103FF" w:rsidP="001A05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3733AC1" w14:textId="6352966A" w:rsidR="001103FF" w:rsidRDefault="007E512A" w:rsidP="001A05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Invullen van het formulier gaat als volgt: </w:t>
      </w:r>
      <w:r w:rsidR="001859B7">
        <w:rPr>
          <w:rFonts w:ascii="Arial" w:hAnsi="Arial" w:cs="Arial"/>
          <w:sz w:val="21"/>
          <w:szCs w:val="21"/>
        </w:rPr>
        <w:t>b</w:t>
      </w:r>
      <w:r w:rsidR="001103FF">
        <w:rPr>
          <w:rFonts w:ascii="Arial" w:hAnsi="Arial" w:cs="Arial"/>
          <w:sz w:val="21"/>
          <w:szCs w:val="21"/>
        </w:rPr>
        <w:t xml:space="preserve">eoordeel uw product op elke </w:t>
      </w:r>
      <w:proofErr w:type="spellStart"/>
      <w:r w:rsidR="001103FF">
        <w:rPr>
          <w:rFonts w:ascii="Arial" w:hAnsi="Arial" w:cs="Arial"/>
          <w:sz w:val="21"/>
          <w:szCs w:val="21"/>
        </w:rPr>
        <w:t>substap</w:t>
      </w:r>
      <w:proofErr w:type="spellEnd"/>
      <w:r w:rsidR="001103FF">
        <w:rPr>
          <w:rFonts w:ascii="Arial" w:hAnsi="Arial" w:cs="Arial"/>
          <w:sz w:val="21"/>
          <w:szCs w:val="21"/>
        </w:rPr>
        <w:t>,</w:t>
      </w:r>
      <w:r w:rsidR="001103FF" w:rsidRPr="001103FF">
        <w:rPr>
          <w:rFonts w:ascii="Arial" w:hAnsi="Arial" w:cs="Arial"/>
          <w:sz w:val="21"/>
          <w:szCs w:val="21"/>
        </w:rPr>
        <w:t xml:space="preserve"> op basis van de beschikbare documentatie</w:t>
      </w:r>
      <w:r w:rsidR="001103FF">
        <w:rPr>
          <w:rFonts w:ascii="Arial" w:hAnsi="Arial" w:cs="Arial"/>
          <w:sz w:val="21"/>
          <w:szCs w:val="21"/>
        </w:rPr>
        <w:t xml:space="preserve">. De mate van uitwerking per stap kan onvoldoende, enigszins of goed zijn. Geef uw beoordeling, door een “X” te plaatsen in het juiste vakje achter de beschrijving van de stap. Geef </w:t>
      </w:r>
      <w:r w:rsidR="001859B7">
        <w:rPr>
          <w:rFonts w:ascii="Arial" w:hAnsi="Arial" w:cs="Arial"/>
          <w:sz w:val="21"/>
          <w:szCs w:val="21"/>
        </w:rPr>
        <w:t>daarbij</w:t>
      </w:r>
      <w:r w:rsidR="001103FF">
        <w:rPr>
          <w:rFonts w:ascii="Arial" w:hAnsi="Arial" w:cs="Arial"/>
          <w:sz w:val="21"/>
          <w:szCs w:val="21"/>
        </w:rPr>
        <w:t xml:space="preserve"> aan waar in de documentatie </w:t>
      </w:r>
      <w:r w:rsidR="006F22BC">
        <w:rPr>
          <w:rFonts w:ascii="Arial" w:hAnsi="Arial" w:cs="Arial"/>
          <w:sz w:val="21"/>
          <w:szCs w:val="21"/>
        </w:rPr>
        <w:t xml:space="preserve">van uw product </w:t>
      </w:r>
      <w:r w:rsidR="001103FF">
        <w:rPr>
          <w:rFonts w:ascii="Arial" w:hAnsi="Arial" w:cs="Arial"/>
          <w:sz w:val="21"/>
          <w:szCs w:val="21"/>
        </w:rPr>
        <w:t>de onderbouwing voor uw beoordeling is terug te vinden, bij</w:t>
      </w:r>
      <w:r w:rsidR="00990F12">
        <w:rPr>
          <w:rFonts w:ascii="Arial" w:hAnsi="Arial" w:cs="Arial"/>
          <w:sz w:val="21"/>
          <w:szCs w:val="21"/>
        </w:rPr>
        <w:t xml:space="preserve">voorbeeld: </w:t>
      </w:r>
      <w:r w:rsidR="00CD45A7">
        <w:rPr>
          <w:rFonts w:ascii="Arial" w:hAnsi="Arial" w:cs="Arial"/>
          <w:sz w:val="21"/>
          <w:szCs w:val="21"/>
        </w:rPr>
        <w:t>“</w:t>
      </w:r>
      <w:r w:rsidR="00990F12">
        <w:rPr>
          <w:rFonts w:ascii="Arial" w:hAnsi="Arial" w:cs="Arial"/>
          <w:sz w:val="21"/>
          <w:szCs w:val="21"/>
        </w:rPr>
        <w:t xml:space="preserve">handboek, pagina </w:t>
      </w:r>
      <w:r w:rsidR="00DC11A8">
        <w:rPr>
          <w:rFonts w:ascii="Arial" w:hAnsi="Arial" w:cs="Arial"/>
          <w:sz w:val="21"/>
          <w:szCs w:val="21"/>
        </w:rPr>
        <w:t>4”.</w:t>
      </w:r>
      <w:r w:rsidR="001859B7">
        <w:rPr>
          <w:rFonts w:ascii="Arial" w:hAnsi="Arial" w:cs="Arial"/>
          <w:sz w:val="21"/>
          <w:szCs w:val="21"/>
        </w:rPr>
        <w:t xml:space="preserve"> Indien gewenst kunt u op de score een korte toelichting </w:t>
      </w:r>
      <w:r w:rsidR="00065476">
        <w:rPr>
          <w:rFonts w:ascii="Arial" w:hAnsi="Arial" w:cs="Arial"/>
          <w:sz w:val="21"/>
          <w:szCs w:val="21"/>
        </w:rPr>
        <w:t xml:space="preserve">(maximaal enkele regels) </w:t>
      </w:r>
      <w:r w:rsidR="001859B7">
        <w:rPr>
          <w:rFonts w:ascii="Arial" w:hAnsi="Arial" w:cs="Arial"/>
          <w:sz w:val="21"/>
          <w:szCs w:val="21"/>
        </w:rPr>
        <w:t>ge</w:t>
      </w:r>
      <w:r w:rsidR="00065476">
        <w:rPr>
          <w:rFonts w:ascii="Arial" w:hAnsi="Arial" w:cs="Arial"/>
          <w:sz w:val="21"/>
          <w:szCs w:val="21"/>
        </w:rPr>
        <w:t>ven in de tabel</w:t>
      </w:r>
      <w:r w:rsidR="001859B7">
        <w:rPr>
          <w:rFonts w:ascii="Arial" w:hAnsi="Arial" w:cs="Arial"/>
          <w:sz w:val="21"/>
          <w:szCs w:val="21"/>
        </w:rPr>
        <w:t>.</w:t>
      </w:r>
      <w:r w:rsidR="00065476">
        <w:rPr>
          <w:rFonts w:ascii="Arial" w:hAnsi="Arial" w:cs="Arial"/>
          <w:sz w:val="21"/>
          <w:szCs w:val="21"/>
        </w:rPr>
        <w:t xml:space="preserve"> Dit is niet verplicht</w:t>
      </w:r>
      <w:r w:rsidR="00DC59DA">
        <w:rPr>
          <w:rFonts w:ascii="Arial" w:hAnsi="Arial" w:cs="Arial"/>
          <w:sz w:val="21"/>
          <w:szCs w:val="21"/>
        </w:rPr>
        <w:t>.</w:t>
      </w:r>
      <w:r w:rsidR="0098094D">
        <w:rPr>
          <w:rFonts w:ascii="Arial" w:hAnsi="Arial" w:cs="Arial"/>
          <w:sz w:val="21"/>
          <w:szCs w:val="21"/>
        </w:rPr>
        <w:t xml:space="preserve"> </w:t>
      </w:r>
      <w:r w:rsidR="007256D0">
        <w:rPr>
          <w:rFonts w:ascii="Arial" w:hAnsi="Arial" w:cs="Arial"/>
          <w:sz w:val="21"/>
          <w:szCs w:val="21"/>
        </w:rPr>
        <w:t xml:space="preserve">Wij raden u aan </w:t>
      </w:r>
      <w:r w:rsidR="00770B3A">
        <w:rPr>
          <w:rFonts w:ascii="Arial" w:hAnsi="Arial" w:cs="Arial"/>
          <w:sz w:val="21"/>
          <w:szCs w:val="21"/>
        </w:rPr>
        <w:t>bij het beoordelen ge</w:t>
      </w:r>
      <w:r w:rsidR="007256D0">
        <w:rPr>
          <w:rFonts w:ascii="Arial" w:hAnsi="Arial" w:cs="Arial"/>
          <w:sz w:val="21"/>
          <w:szCs w:val="21"/>
        </w:rPr>
        <w:t xml:space="preserve">bruik te maken van de </w:t>
      </w:r>
      <w:r w:rsidR="00770B3A">
        <w:rPr>
          <w:rFonts w:ascii="Arial" w:hAnsi="Arial" w:cs="Arial"/>
          <w:sz w:val="21"/>
          <w:szCs w:val="21"/>
        </w:rPr>
        <w:t>handleiding</w:t>
      </w:r>
      <w:r w:rsidR="007256D0">
        <w:rPr>
          <w:rFonts w:ascii="Arial" w:hAnsi="Arial" w:cs="Arial"/>
          <w:sz w:val="21"/>
          <w:szCs w:val="21"/>
        </w:rPr>
        <w:t xml:space="preserve"> van de checklist</w:t>
      </w:r>
      <w:r w:rsidR="00770B3A">
        <w:rPr>
          <w:rFonts w:ascii="Arial" w:hAnsi="Arial" w:cs="Arial"/>
          <w:sz w:val="21"/>
          <w:szCs w:val="21"/>
        </w:rPr>
        <w:t>, te downloaden via de volgende link:</w:t>
      </w:r>
      <w:r w:rsidR="0098094D">
        <w:rPr>
          <w:rFonts w:ascii="Arial" w:hAnsi="Arial" w:cs="Arial"/>
          <w:sz w:val="21"/>
          <w:szCs w:val="21"/>
        </w:rPr>
        <w:t xml:space="preserve"> </w:t>
      </w:r>
      <w:hyperlink r:id="rId4" w:history="1">
        <w:r w:rsidR="00ED2BFA" w:rsidRPr="00052C87">
          <w:rPr>
            <w:rStyle w:val="Hyperlink"/>
          </w:rPr>
          <w:t>https://toolkitverkeerseducatie.nl/</w:t>
        </w:r>
      </w:hyperlink>
      <w:r w:rsidR="00ED2BFA">
        <w:t xml:space="preserve"> </w:t>
      </w:r>
    </w:p>
    <w:p w14:paraId="16A1B87C" w14:textId="77777777" w:rsidR="001A0547" w:rsidRDefault="001A0547" w:rsidP="001A05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52F33A1" w14:textId="70ABE663" w:rsidR="00A979CB" w:rsidRDefault="00A979CB" w:rsidP="001A05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Stuur het ingevulde formulier via e-mail terug</w:t>
      </w:r>
      <w:r w:rsidR="00DC59DA">
        <w:rPr>
          <w:rFonts w:ascii="Arial" w:hAnsi="Arial" w:cs="Arial"/>
          <w:sz w:val="21"/>
          <w:szCs w:val="21"/>
        </w:rPr>
        <w:t xml:space="preserve">. Hebt u vragen over dit formulier, dan kunt u contact opnemen met </w:t>
      </w:r>
      <w:r w:rsidR="00166EBE">
        <w:rPr>
          <w:rFonts w:ascii="Arial" w:hAnsi="Arial" w:cs="Arial"/>
          <w:sz w:val="21"/>
          <w:szCs w:val="21"/>
        </w:rPr>
        <w:t>Marjolijn Zadelaar</w:t>
      </w:r>
      <w:r w:rsidR="00DC59DA">
        <w:rPr>
          <w:rFonts w:ascii="Arial" w:hAnsi="Arial" w:cs="Arial"/>
          <w:sz w:val="21"/>
          <w:szCs w:val="21"/>
        </w:rPr>
        <w:t xml:space="preserve"> van Royal </w:t>
      </w:r>
      <w:proofErr w:type="spellStart"/>
      <w:r w:rsidR="00DC59DA">
        <w:rPr>
          <w:rFonts w:ascii="Arial" w:hAnsi="Arial" w:cs="Arial"/>
          <w:sz w:val="21"/>
          <w:szCs w:val="21"/>
        </w:rPr>
        <w:t>HaskoningDHV</w:t>
      </w:r>
      <w:proofErr w:type="spellEnd"/>
      <w:r w:rsidR="00DC59DA">
        <w:rPr>
          <w:rFonts w:ascii="Arial" w:hAnsi="Arial" w:cs="Arial"/>
          <w:sz w:val="21"/>
          <w:szCs w:val="21"/>
        </w:rPr>
        <w:t xml:space="preserve"> (</w:t>
      </w:r>
      <w:hyperlink r:id="rId5" w:history="1">
        <w:r w:rsidR="00166EBE" w:rsidRPr="00FE4768">
          <w:rPr>
            <w:rStyle w:val="Hyperlink"/>
            <w:rFonts w:ascii="Arial" w:hAnsi="Arial" w:cs="Arial"/>
            <w:sz w:val="21"/>
            <w:szCs w:val="21"/>
          </w:rPr>
          <w:t>marjolijn.zadelaar@rhdhv.com</w:t>
        </w:r>
      </w:hyperlink>
      <w:r w:rsidR="00DC59DA">
        <w:rPr>
          <w:rFonts w:ascii="Arial" w:hAnsi="Arial" w:cs="Arial"/>
          <w:sz w:val="21"/>
          <w:szCs w:val="21"/>
        </w:rPr>
        <w:t xml:space="preserve">). 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EDC8560" w14:textId="77777777" w:rsidR="00A979CB" w:rsidRDefault="00A979CB" w:rsidP="001A05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CF57E34" w14:textId="77777777" w:rsidR="00A979CB" w:rsidRDefault="00A979CB" w:rsidP="001A05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0F771ED" w14:textId="77777777" w:rsidR="00A979CB" w:rsidRPr="00A979CB" w:rsidRDefault="00A979CB" w:rsidP="001A05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Beoordelingstabel</w:t>
      </w:r>
    </w:p>
    <w:p w14:paraId="1FDA4D31" w14:textId="77777777" w:rsidR="00A979CB" w:rsidRPr="001A0547" w:rsidRDefault="00A979CB" w:rsidP="001A05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7"/>
        <w:gridCol w:w="1133"/>
        <w:gridCol w:w="850"/>
        <w:gridCol w:w="856"/>
      </w:tblGrid>
      <w:tr w:rsidR="001A0547" w:rsidRPr="00E66206" w14:paraId="5F7471CA" w14:textId="77777777" w:rsidTr="007256D0">
        <w:trPr>
          <w:tblHeader/>
        </w:trPr>
        <w:tc>
          <w:tcPr>
            <w:tcW w:w="6517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4D01E34" w14:textId="77777777" w:rsidR="001A0547" w:rsidRPr="0046338B" w:rsidRDefault="001A0547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83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F237CB9" w14:textId="77777777" w:rsidR="001A0547" w:rsidRPr="00E66206" w:rsidRDefault="001A054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 van uitwerking</w:t>
            </w:r>
          </w:p>
        </w:tc>
      </w:tr>
      <w:tr w:rsidR="001A0547" w:rsidRPr="00E66206" w14:paraId="360227A0" w14:textId="77777777" w:rsidTr="007256D0">
        <w:trPr>
          <w:tblHeader/>
        </w:trPr>
        <w:tc>
          <w:tcPr>
            <w:tcW w:w="6517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13E2F26" w14:textId="77777777" w:rsidR="001A0547" w:rsidRPr="00E66206" w:rsidRDefault="001A0547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9A37356" w14:textId="77777777" w:rsidR="001A0547" w:rsidRPr="00264C1C" w:rsidRDefault="006F22BC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C1C">
              <w:rPr>
                <w:rFonts w:ascii="Arial" w:hAnsi="Arial" w:cs="Arial"/>
                <w:bCs/>
                <w:iCs/>
                <w:sz w:val="18"/>
                <w:szCs w:val="18"/>
              </w:rPr>
              <w:t>O</w:t>
            </w:r>
            <w:r w:rsidR="001A0547" w:rsidRPr="00264C1C">
              <w:rPr>
                <w:rFonts w:ascii="Arial" w:hAnsi="Arial" w:cs="Arial"/>
                <w:bCs/>
                <w:iCs/>
                <w:sz w:val="18"/>
                <w:szCs w:val="18"/>
              </w:rPr>
              <w:t>nvoldoende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E8C7C5D" w14:textId="77777777" w:rsidR="001A0547" w:rsidRPr="00264C1C" w:rsidRDefault="001A054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enigszins</w:t>
            </w: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5E8BD89F" w14:textId="77777777" w:rsidR="001A0547" w:rsidRPr="00264C1C" w:rsidRDefault="001A054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goed</w:t>
            </w:r>
          </w:p>
        </w:tc>
      </w:tr>
      <w:tr w:rsidR="001A0547" w:rsidRPr="00E66206" w14:paraId="0499EFD7" w14:textId="77777777" w:rsidTr="00E96F52">
        <w:trPr>
          <w:trHeight w:val="105"/>
        </w:trPr>
        <w:tc>
          <w:tcPr>
            <w:tcW w:w="9356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4F81BD" w:themeFill="accent1"/>
            <w:vAlign w:val="center"/>
          </w:tcPr>
          <w:p w14:paraId="0BB6F321" w14:textId="77777777" w:rsidR="001A0547" w:rsidRPr="00E66206" w:rsidRDefault="001A054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>Stap 1: Keuze van het te beïnvloeden gedrag</w:t>
            </w:r>
          </w:p>
        </w:tc>
      </w:tr>
      <w:tr w:rsidR="001A0547" w:rsidRPr="00E66206" w14:paraId="23FF741F" w14:textId="77777777" w:rsidTr="00415477">
        <w:trPr>
          <w:trHeight w:val="105"/>
        </w:trPr>
        <w:tc>
          <w:tcPr>
            <w:tcW w:w="6517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092BD16" w14:textId="77777777" w:rsidR="00415477" w:rsidRDefault="001A0547" w:rsidP="004154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1a. Richt het programma zich op gedrag of achtergronden van gedrag, waarvan </w:t>
            </w:r>
            <w:r w:rsidRPr="00415477">
              <w:rPr>
                <w:rFonts w:ascii="Arial" w:hAnsi="Arial" w:cs="Arial"/>
                <w:sz w:val="18"/>
                <w:szCs w:val="18"/>
              </w:rPr>
              <w:t>een duidelijke relatie is aangetoond met verkeersveiligheid?</w:t>
            </w:r>
            <w:r w:rsidRPr="00E662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6CAE63" w14:textId="77777777" w:rsidR="00415477" w:rsidRDefault="00415477" w:rsidP="004154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C6AEB0D" w14:textId="77777777" w:rsidR="001859B7" w:rsidRDefault="001859B7" w:rsidP="004154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6CC81874" w14:textId="77777777" w:rsidR="00415477" w:rsidRPr="00415477" w:rsidRDefault="00415477" w:rsidP="004154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35F05F6" w14:textId="77777777" w:rsidR="00E96F52" w:rsidRPr="00E96F52" w:rsidRDefault="001859B7" w:rsidP="004154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F7496E3" w14:textId="77777777" w:rsidR="001A0547" w:rsidRPr="00E66206" w:rsidRDefault="001A054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6CD9194" w14:textId="77777777" w:rsidR="001A0547" w:rsidRPr="00E66206" w:rsidRDefault="001A054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756B236" w14:textId="77777777" w:rsidR="001A0547" w:rsidRPr="00E66206" w:rsidRDefault="001A054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1A0547" w:rsidRPr="00E66206" w14:paraId="3A87B894" w14:textId="77777777" w:rsidTr="007256D0">
        <w:trPr>
          <w:trHeight w:val="105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A168D13" w14:textId="77777777" w:rsidR="00E96F52" w:rsidRDefault="001A0547" w:rsidP="001140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>1b. Is er een analyse gemaakt van de factoren die het risicogedrag aansturen/ bepalen?</w:t>
            </w:r>
          </w:p>
          <w:p w14:paraId="6E2ED423" w14:textId="77777777" w:rsidR="00114061" w:rsidRPr="00E96F52" w:rsidRDefault="00114061" w:rsidP="00114061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158D3270" w14:textId="77777777" w:rsidR="00114061" w:rsidRPr="00E96F52" w:rsidRDefault="00114061" w:rsidP="00770B3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4D49F91" w14:textId="77777777" w:rsidR="001A0547" w:rsidRPr="00E66206" w:rsidRDefault="001A0547" w:rsidP="001103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BFA764F" w14:textId="77777777" w:rsidR="001A0547" w:rsidRPr="00E66206" w:rsidRDefault="001A054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2999F78" w14:textId="77777777" w:rsidR="001A0547" w:rsidRPr="00E66206" w:rsidRDefault="001A054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547" w:rsidRPr="00E66206" w14:paraId="17A5A220" w14:textId="77777777" w:rsidTr="00E96F52">
        <w:trPr>
          <w:trHeight w:val="105"/>
        </w:trPr>
        <w:tc>
          <w:tcPr>
            <w:tcW w:w="9356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4F81BD" w:themeFill="accent1"/>
            <w:vAlign w:val="center"/>
          </w:tcPr>
          <w:p w14:paraId="03C0D485" w14:textId="77777777" w:rsidR="001A0547" w:rsidRPr="00E66206" w:rsidRDefault="001A054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>Stap 2: Keuze van de doelgroep</w:t>
            </w:r>
          </w:p>
        </w:tc>
      </w:tr>
      <w:tr w:rsidR="00415477" w:rsidRPr="00E66206" w14:paraId="733332B2" w14:textId="77777777" w:rsidTr="003927DB">
        <w:trPr>
          <w:trHeight w:val="1397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484954C1" w14:textId="77777777" w:rsidR="00415477" w:rsidRPr="00E66206" w:rsidRDefault="00415477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2a. Richt het programma zich op de doelgroep die het probleemgedrag vertoont of mogelijk gaat vertonen? </w:t>
            </w:r>
          </w:p>
          <w:p w14:paraId="4045539E" w14:textId="77777777" w:rsidR="00415477" w:rsidRPr="00E96F52" w:rsidRDefault="00415477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3EA5B6A1" w14:textId="77777777" w:rsidR="00415477" w:rsidRPr="00E66206" w:rsidRDefault="00415477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765C1D58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46DEB786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69336193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477" w:rsidRPr="00E66206" w14:paraId="74947567" w14:textId="77777777" w:rsidTr="00F849F8">
        <w:trPr>
          <w:trHeight w:val="1159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0E2CBEE5" w14:textId="77777777" w:rsidR="00415477" w:rsidRPr="00E66206" w:rsidRDefault="00415477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2b. </w:t>
            </w:r>
            <w:r>
              <w:rPr>
                <w:rFonts w:ascii="Arial" w:hAnsi="Arial" w:cs="Arial"/>
                <w:sz w:val="18"/>
                <w:szCs w:val="18"/>
              </w:rPr>
              <w:t>Kan de doelgroep worden bereikt?</w:t>
            </w:r>
          </w:p>
          <w:p w14:paraId="65A3FDC7" w14:textId="77777777" w:rsidR="00415477" w:rsidRPr="00E96F52" w:rsidRDefault="00415477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5F4BAA09" w14:textId="77777777" w:rsidR="00415477" w:rsidRPr="00E66206" w:rsidRDefault="00415477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74C706F0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12622611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A5B1DD6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547" w:rsidRPr="00E66206" w14:paraId="19A7A3BD" w14:textId="77777777" w:rsidTr="00E96F52">
        <w:trPr>
          <w:trHeight w:val="105"/>
        </w:trPr>
        <w:tc>
          <w:tcPr>
            <w:tcW w:w="9356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4F81BD" w:themeFill="accent1"/>
            <w:vAlign w:val="center"/>
          </w:tcPr>
          <w:p w14:paraId="7E68E860" w14:textId="77777777" w:rsidR="001A0547" w:rsidRPr="00E66206" w:rsidRDefault="001A054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lastRenderedPageBreak/>
              <w:t xml:space="preserve">Stap 3: </w:t>
            </w:r>
            <w:r>
              <w:rPr>
                <w:rFonts w:ascii="Arial" w:hAnsi="Arial" w:cs="Arial"/>
                <w:sz w:val="18"/>
                <w:szCs w:val="18"/>
              </w:rPr>
              <w:t>Het formuleren van l</w:t>
            </w:r>
            <w:r w:rsidRPr="00E66206">
              <w:rPr>
                <w:rFonts w:ascii="Arial" w:hAnsi="Arial" w:cs="Arial"/>
                <w:sz w:val="18"/>
                <w:szCs w:val="18"/>
              </w:rPr>
              <w:t>eerdoelen</w:t>
            </w:r>
          </w:p>
        </w:tc>
      </w:tr>
      <w:tr w:rsidR="00415477" w:rsidRPr="00E66206" w14:paraId="0C1DC386" w14:textId="77777777" w:rsidTr="004961E8">
        <w:trPr>
          <w:trHeight w:val="1352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4F413CB0" w14:textId="77777777" w:rsidR="00415477" w:rsidRPr="00E66206" w:rsidRDefault="00415477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>3a. Sluiten de leerdoelen van dit programma aan op de factoren die gedragsverandering bevorderen?</w:t>
            </w:r>
          </w:p>
          <w:p w14:paraId="14C1FA2A" w14:textId="77777777" w:rsidR="00415477" w:rsidRPr="00E96F52" w:rsidRDefault="00415477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70A6E902" w14:textId="77777777" w:rsidR="00415477" w:rsidRPr="00E66206" w:rsidRDefault="00415477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4E45E411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6A4B4135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641170B5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415477" w:rsidRPr="00E66206" w14:paraId="1D858DA4" w14:textId="77777777" w:rsidTr="00832C0F">
        <w:trPr>
          <w:trHeight w:val="1159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6CE29124" w14:textId="77777777" w:rsidR="00415477" w:rsidRPr="00E66206" w:rsidRDefault="00415477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>3b. Zijn er specifieke doelen geformuleerd in termen van te veranderen gedrag?</w:t>
            </w:r>
            <w:r w:rsidRPr="00E66206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 xml:space="preserve"> </w:t>
            </w:r>
          </w:p>
          <w:p w14:paraId="4AE70B63" w14:textId="77777777" w:rsidR="00415477" w:rsidRPr="00E96F52" w:rsidRDefault="00415477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1CACB1CE" w14:textId="77777777" w:rsidR="00415477" w:rsidRPr="00E66206" w:rsidRDefault="00415477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82DE156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32A6E3F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DD41DBD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415477" w:rsidRPr="00E66206" w14:paraId="6985F56F" w14:textId="77777777" w:rsidTr="0009398B">
        <w:trPr>
          <w:trHeight w:val="1590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27979CFA" w14:textId="77777777" w:rsidR="00415477" w:rsidRPr="00E66206" w:rsidRDefault="00415477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3c. Zijn de algemene gedragsdoelen uitgewerkt in concrete (voorwaardelijke) leerdoelen met betrekking tot wat deelnemers moeten kennen, kunnen en willen? </w:t>
            </w:r>
          </w:p>
          <w:p w14:paraId="7E6DF8D6" w14:textId="77777777" w:rsidR="00415477" w:rsidRPr="00E96F52" w:rsidRDefault="00415477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5BF017A9" w14:textId="77777777" w:rsidR="00415477" w:rsidRPr="00E66206" w:rsidRDefault="00415477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4C89A38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ED1186E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6A315BD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415477" w:rsidRPr="00E66206" w14:paraId="53F790EB" w14:textId="77777777" w:rsidTr="000E5C50">
        <w:trPr>
          <w:trHeight w:val="1114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325943E" w14:textId="77777777" w:rsidR="00415477" w:rsidRPr="00E66206" w:rsidRDefault="00415477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3d. Zijn de leerdoelen helder é</w:t>
            </w:r>
            <w:r w:rsidRPr="00E66206"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z w:val="18"/>
                <w:szCs w:val="18"/>
              </w:rPr>
              <w:t>meetbaar</w:t>
            </w:r>
            <w:r w:rsidRPr="00E66206">
              <w:rPr>
                <w:rFonts w:ascii="Arial" w:hAnsi="Arial" w:cs="Arial"/>
                <w:sz w:val="18"/>
                <w:szCs w:val="18"/>
              </w:rPr>
              <w:t xml:space="preserve"> beschreven? </w:t>
            </w:r>
          </w:p>
          <w:p w14:paraId="63B4DE18" w14:textId="77777777" w:rsidR="00415477" w:rsidRPr="00E96F52" w:rsidRDefault="00415477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2CB93B2D" w14:textId="77777777" w:rsidR="00415477" w:rsidRPr="00E66206" w:rsidRDefault="00415477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591FFBDF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B0E81A3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6902C12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477" w:rsidRPr="00E66206" w14:paraId="46CF4DAC" w14:textId="77777777" w:rsidTr="001347EB">
        <w:trPr>
          <w:trHeight w:val="1352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B7F742A" w14:textId="77777777" w:rsidR="00415477" w:rsidRPr="00E66206" w:rsidRDefault="00415477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>3e. Is beschreven én beargumenteerd aan welke niveaus van veilig handelen aandacht wordt besteed?</w:t>
            </w:r>
          </w:p>
          <w:p w14:paraId="43986592" w14:textId="77777777" w:rsidR="00415477" w:rsidRPr="00E96F52" w:rsidRDefault="00415477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487D649C" w14:textId="77777777" w:rsidR="00415477" w:rsidRPr="00E66206" w:rsidRDefault="00415477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D8994F5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2243E23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370BB53" w14:textId="77777777" w:rsidR="00415477" w:rsidRPr="00E66206" w:rsidRDefault="0041547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1A0547" w:rsidRPr="00E66206" w14:paraId="4B0ADBFF" w14:textId="77777777" w:rsidTr="00E96F52">
        <w:trPr>
          <w:trHeight w:val="286"/>
        </w:trPr>
        <w:tc>
          <w:tcPr>
            <w:tcW w:w="9356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4F81BD" w:themeFill="accent1"/>
            <w:vAlign w:val="center"/>
          </w:tcPr>
          <w:p w14:paraId="19E39654" w14:textId="77777777" w:rsidR="001A0547" w:rsidRPr="00E66206" w:rsidRDefault="001A0547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>Stap 4: Didactische uitgangspunten</w:t>
            </w:r>
          </w:p>
        </w:tc>
      </w:tr>
      <w:tr w:rsidR="001A0547" w:rsidRPr="00E66206" w14:paraId="4BE63195" w14:textId="77777777" w:rsidTr="007256D0">
        <w:trPr>
          <w:trHeight w:val="105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AA6AA69" w14:textId="77777777" w:rsidR="001A0547" w:rsidRDefault="001A0547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4a. Worden toegepaste didactische uitgangspunten en methoden beargumenteerd en onderbouwd? </w:t>
            </w:r>
          </w:p>
          <w:p w14:paraId="66E48A1C" w14:textId="77777777" w:rsidR="002D1C9F" w:rsidRPr="00E96F52" w:rsidRDefault="002D1C9F" w:rsidP="002D1C9F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689339B3" w14:textId="77777777" w:rsidR="002D1C9F" w:rsidRPr="00E66206" w:rsidRDefault="002D1C9F" w:rsidP="002D1C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3196696" w14:textId="77777777" w:rsidR="001A0547" w:rsidRPr="00E66206" w:rsidRDefault="001A054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0816B2D" w14:textId="77777777" w:rsidR="001A0547" w:rsidRPr="00E66206" w:rsidRDefault="001A054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FF9595D" w14:textId="77777777" w:rsidR="001A0547" w:rsidRPr="00E66206" w:rsidRDefault="001A0547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2D1C9F" w:rsidRPr="00E66206" w14:paraId="35C1F614" w14:textId="77777777" w:rsidTr="007256D0">
        <w:trPr>
          <w:trHeight w:val="105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908F114" w14:textId="77777777" w:rsidR="002D1C9F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4b. </w:t>
            </w:r>
            <w:r>
              <w:rPr>
                <w:rFonts w:ascii="Arial" w:hAnsi="Arial" w:cs="Arial"/>
                <w:sz w:val="18"/>
                <w:szCs w:val="18"/>
              </w:rPr>
              <w:t>Sluiten de gekozen werkvormen aan bij de gestelde leerdoelen c.q. bij de beschreven lessituaties?</w:t>
            </w:r>
          </w:p>
          <w:p w14:paraId="47155ED6" w14:textId="77777777" w:rsidR="002D1C9F" w:rsidRPr="00E96F52" w:rsidRDefault="002D1C9F" w:rsidP="002D1C9F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19E41807" w14:textId="77777777" w:rsidR="002D1C9F" w:rsidRPr="00E66206" w:rsidRDefault="002D1C9F" w:rsidP="002D1C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E7A87AD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DB3EE76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ACFECF3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2D1C9F" w:rsidRPr="00E66206" w14:paraId="3A52A569" w14:textId="77777777" w:rsidTr="00AF5617">
        <w:trPr>
          <w:trHeight w:val="1159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6D0A21E6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4c. </w:t>
            </w:r>
            <w:r>
              <w:rPr>
                <w:rFonts w:ascii="Arial" w:hAnsi="Arial" w:cs="Arial"/>
                <w:sz w:val="18"/>
                <w:szCs w:val="18"/>
              </w:rPr>
              <w:t>Besteedt het programma aandacht aan de integratie van theorie en praktijk?</w:t>
            </w:r>
            <w:r w:rsidRPr="00E662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C35D15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39D6B117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7C549D9D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52F7D34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19E326C2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2D1C9F" w:rsidRPr="00E66206" w14:paraId="7DA2FF80" w14:textId="77777777" w:rsidTr="00AD23A7">
        <w:trPr>
          <w:trHeight w:val="1352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0FA08B2F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lastRenderedPageBreak/>
              <w:t xml:space="preserve">4d. </w:t>
            </w:r>
            <w:r>
              <w:rPr>
                <w:rFonts w:ascii="Arial" w:hAnsi="Arial" w:cs="Arial"/>
                <w:sz w:val="18"/>
                <w:szCs w:val="18"/>
              </w:rPr>
              <w:t>Stimuleert het programma een actieve betrokkenheid van de deelnemers bij het leerproces?</w:t>
            </w:r>
            <w:r w:rsidRPr="00E662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083BFB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5FF1BE9C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82A49E0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69610318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49C09F10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2D1C9F" w:rsidRPr="00E66206" w14:paraId="41FBCDE9" w14:textId="77777777" w:rsidTr="00B6498E">
        <w:trPr>
          <w:trHeight w:val="1590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7130D7C5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4e. Biedt het programma voldoende mogelijkheden om verschillende werkvormen toe te passen en om het programma zodoende op maat te maken voor de doelgroep en de individuele deelnemers? </w:t>
            </w:r>
          </w:p>
          <w:p w14:paraId="79D28D95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1D8E986C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027A347D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253C5D4E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17D42E2A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2D1C9F" w:rsidRPr="00E66206" w14:paraId="758FD25B" w14:textId="77777777" w:rsidTr="004A6D3A">
        <w:trPr>
          <w:trHeight w:val="1352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74173683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5a. Is de informatie die in het programma is opgenomen feitelijk juist, actueel, volledig en goed gedocumenteerd? </w:t>
            </w:r>
          </w:p>
          <w:p w14:paraId="39933BBF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6067E77A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0D280C0A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4629181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6474F2B4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9F" w:rsidRPr="00E66206" w14:paraId="19E46490" w14:textId="77777777" w:rsidTr="00614107">
        <w:trPr>
          <w:trHeight w:val="1352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2985EDA3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5b. Is de leerinhoud </w:t>
            </w:r>
            <w:r>
              <w:rPr>
                <w:rFonts w:ascii="Arial" w:hAnsi="Arial" w:cs="Arial"/>
                <w:sz w:val="18"/>
                <w:szCs w:val="18"/>
              </w:rPr>
              <w:t xml:space="preserve">van het programma </w:t>
            </w:r>
            <w:r w:rsidRPr="00E66206">
              <w:rPr>
                <w:rFonts w:ascii="Arial" w:hAnsi="Arial" w:cs="Arial"/>
                <w:sz w:val="18"/>
                <w:szCs w:val="18"/>
              </w:rPr>
              <w:t xml:space="preserve">afgestemd op het niveau van de doelgroep? </w:t>
            </w:r>
          </w:p>
          <w:p w14:paraId="11FA545E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4B835EEF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09DDC6ED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1C252C3F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91F1E90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9F" w:rsidRPr="00E66206" w14:paraId="788C0BC3" w14:textId="77777777" w:rsidTr="00AE19A3">
        <w:trPr>
          <w:trHeight w:val="1352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69F2B184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5c. Is de leerinhoud van het programma afgestemd op de belevingswereld van de doelgroep? </w:t>
            </w:r>
          </w:p>
          <w:p w14:paraId="1E91008D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3BCEF4C5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0D90F15A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0C87BDA0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4E8251E1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9F" w:rsidRPr="00E66206" w14:paraId="2127C43C" w14:textId="77777777" w:rsidTr="0047704C">
        <w:trPr>
          <w:trHeight w:val="1114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2FAC2EAD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5d. Sluiten vorm en medium aan bij de doelgroep? </w:t>
            </w:r>
          </w:p>
          <w:p w14:paraId="7B877FFB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1845B7EC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45AD9666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2F6FB3B4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6B4DC266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9F" w:rsidRPr="00E66206" w14:paraId="5A4057D2" w14:textId="77777777" w:rsidTr="00A42526">
        <w:trPr>
          <w:trHeight w:val="1114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0D9FEAF8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>5e. Zijn opmaak en lay-out aantrekkelijk voor de doelgroep?</w:t>
            </w:r>
          </w:p>
          <w:p w14:paraId="4B05F646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3EC5AE87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40C53561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689D96E3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00B27BB4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9F" w:rsidRPr="00E66206" w14:paraId="53F7498C" w14:textId="77777777" w:rsidTr="00E96F52">
        <w:trPr>
          <w:trHeight w:val="105"/>
        </w:trPr>
        <w:tc>
          <w:tcPr>
            <w:tcW w:w="9356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4F81BD" w:themeFill="accent1"/>
            <w:vAlign w:val="center"/>
          </w:tcPr>
          <w:p w14:paraId="7175EC4D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>Stap 6: Toetsing en evaluatie binnen het programma</w:t>
            </w:r>
          </w:p>
        </w:tc>
      </w:tr>
      <w:tr w:rsidR="002D1C9F" w:rsidRPr="00E66206" w14:paraId="0C6E87D8" w14:textId="77777777" w:rsidTr="006F504C">
        <w:trPr>
          <w:trHeight w:val="1397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0CD5833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>6a. Wordt er tussentijds getoetst</w:t>
            </w:r>
            <w:r>
              <w:rPr>
                <w:rFonts w:ascii="Arial" w:hAnsi="Arial" w:cs="Arial"/>
                <w:sz w:val="18"/>
                <w:szCs w:val="18"/>
              </w:rPr>
              <w:t xml:space="preserve"> c.q. geëvalueerd</w:t>
            </w:r>
            <w:r w:rsidRPr="00E66206">
              <w:rPr>
                <w:rFonts w:ascii="Arial" w:hAnsi="Arial" w:cs="Arial"/>
                <w:sz w:val="18"/>
                <w:szCs w:val="18"/>
              </w:rPr>
              <w:t xml:space="preserve"> of de gestelde leerdoelen bij de deelnemers worden gerealiseerd? </w:t>
            </w:r>
          </w:p>
          <w:p w14:paraId="70BD7C48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3055DB9B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68D6901D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0A639B54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2A4AA37C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9F" w:rsidRPr="00E66206" w14:paraId="3D26F7DD" w14:textId="77777777" w:rsidTr="00A02D36">
        <w:trPr>
          <w:trHeight w:val="1397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075E1B00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6b. Sluit de vraagstelling van de toetsen/ evaluatiegesprekken aan bij het niveau van de doelgroep? </w:t>
            </w:r>
          </w:p>
          <w:p w14:paraId="403E84F3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397F2FBA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F56B70E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1CB96EAD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10D7AD7B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9F" w:rsidRPr="00E66206" w14:paraId="5D59D1E0" w14:textId="77777777" w:rsidTr="00E96F52">
        <w:trPr>
          <w:trHeight w:val="105"/>
        </w:trPr>
        <w:tc>
          <w:tcPr>
            <w:tcW w:w="9356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4F81BD" w:themeFill="accent1"/>
            <w:vAlign w:val="center"/>
          </w:tcPr>
          <w:p w14:paraId="1AFFAB42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lastRenderedPageBreak/>
              <w:t>Stap 7: Handleiding en draaiboek voor de uitvoering van het programma</w:t>
            </w:r>
          </w:p>
        </w:tc>
      </w:tr>
      <w:tr w:rsidR="002D1C9F" w:rsidRPr="00E66206" w14:paraId="50032AC7" w14:textId="77777777" w:rsidTr="006B3FF3">
        <w:trPr>
          <w:trHeight w:val="1352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9D5627A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7a. Is er voor de uitvoering van het programma een handleiding en een draaiboek beschikbaar? </w:t>
            </w:r>
          </w:p>
          <w:p w14:paraId="6A2FD5EF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482F1614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16ED874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2472B628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FC2D21A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9F" w:rsidRPr="00E66206" w14:paraId="3FEC6806" w14:textId="77777777" w:rsidTr="00667603">
        <w:trPr>
          <w:trHeight w:val="1352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248CED62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7b. Geeft de handleiding een duidelijke beschrijving én verantwoording van de doelen en de activiteiten van de programmaonderdelen? </w:t>
            </w:r>
          </w:p>
          <w:p w14:paraId="4D7BA151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1AE87CAA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  <w:r w:rsidRPr="00E96F52"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6403503C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6E29FCC3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BD2C56A" w14:textId="77777777" w:rsidR="002D1C9F" w:rsidRPr="00E66206" w:rsidRDefault="002D1C9F" w:rsidP="006C16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9F" w:rsidRPr="00E66206" w14:paraId="47CA3DD4" w14:textId="77777777" w:rsidTr="00E96F52">
        <w:trPr>
          <w:trHeight w:val="105"/>
        </w:trPr>
        <w:tc>
          <w:tcPr>
            <w:tcW w:w="9356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4F81BD" w:themeFill="accent1"/>
            <w:vAlign w:val="center"/>
          </w:tcPr>
          <w:p w14:paraId="6B5F72F6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>Stap 8: Implementatie van het programma</w:t>
            </w:r>
          </w:p>
        </w:tc>
      </w:tr>
      <w:tr w:rsidR="002D1C9F" w:rsidRPr="00E66206" w14:paraId="31BD0A89" w14:textId="77777777" w:rsidTr="00417671">
        <w:trPr>
          <w:trHeight w:val="1352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34B2CE99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8a. Geeft de handleiding/ het implementatieplan aanbevelingen voor de implementatie van het programma? </w:t>
            </w:r>
          </w:p>
          <w:p w14:paraId="4AACA297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5BE660FB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30236D21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A1E4CB3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7715454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2D1C9F" w:rsidRPr="00E66206" w14:paraId="48783F1C" w14:textId="77777777" w:rsidTr="00996ACD">
        <w:trPr>
          <w:trHeight w:val="1352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3C49F273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8b.Zijn er eisen geformuleerd voor trainers/ docenten die het programma moeten uitvoeren? </w:t>
            </w:r>
          </w:p>
          <w:p w14:paraId="7BE706F5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6902D565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2CC16F37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13D45D8F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51602DA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2D1C9F" w:rsidRPr="00E66206" w14:paraId="27D3ACF1" w14:textId="77777777" w:rsidTr="004E40F3">
        <w:trPr>
          <w:trHeight w:val="1352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4819EDD0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8c. Is de handleiding duidelijk over de partijen/ organisaties die nodig zijn voor de uitvoering van het programma en hoe deze kunnen worden benaderd? </w:t>
            </w:r>
          </w:p>
          <w:p w14:paraId="25C519D5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157CCEFB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701D3B69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2C7D2F3F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598A405A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2D1C9F" w:rsidRPr="00E66206" w14:paraId="4A91A586" w14:textId="77777777" w:rsidTr="00A352C3">
        <w:trPr>
          <w:trHeight w:val="1352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7E9E50C5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8d</w:t>
            </w:r>
            <w:r w:rsidRPr="00E66206">
              <w:rPr>
                <w:rFonts w:ascii="Arial" w:hAnsi="Arial" w:cs="Arial"/>
                <w:sz w:val="18"/>
                <w:szCs w:val="18"/>
              </w:rPr>
              <w:t xml:space="preserve">. Voorziet het programma in de mogelijkheid om op ‘contextniveau’ maatwerk te leveren? </w:t>
            </w:r>
          </w:p>
          <w:p w14:paraId="1A8D90C0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43F6E0E7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  <w:r w:rsidRPr="00E96F52"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711EDEDF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485912DD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1C3579E2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2D1C9F" w:rsidRPr="00E66206" w14:paraId="06774FED" w14:textId="77777777" w:rsidTr="00E96F52">
        <w:trPr>
          <w:trHeight w:val="105"/>
        </w:trPr>
        <w:tc>
          <w:tcPr>
            <w:tcW w:w="9356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4F81BD" w:themeFill="accent1"/>
            <w:vAlign w:val="center"/>
          </w:tcPr>
          <w:p w14:paraId="5087D806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>Stap 9: Procesevaluatie: inventariseren van gebruikerservaringen</w:t>
            </w:r>
          </w:p>
        </w:tc>
      </w:tr>
      <w:tr w:rsidR="002D1C9F" w:rsidRPr="00E66206" w14:paraId="0409CB4A" w14:textId="77777777" w:rsidTr="00CE4801">
        <w:trPr>
          <w:trHeight w:val="1352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2A41E03C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>9a. Voorziet het programma in de mogelijkheid om de ervaringen van gebruikers te inventariseren</w:t>
            </w:r>
          </w:p>
          <w:p w14:paraId="3C442CEC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1E7C2C62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1CBF6C7E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76B1DCC9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20700202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2D1C9F" w:rsidRPr="00E66206" w14:paraId="772E41F4" w14:textId="77777777" w:rsidTr="00BE4BBB">
        <w:trPr>
          <w:trHeight w:val="1352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06C89114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9b. Worden de ervaringen van gebruikers benut om het programma verder door te ontwikkelen? </w:t>
            </w:r>
          </w:p>
          <w:p w14:paraId="577272C6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5CA9ECD8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7DF00F47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7D871DCF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14:paraId="438F9AB1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9F" w:rsidRPr="00E66206" w14:paraId="0D4A46E9" w14:textId="77777777" w:rsidTr="00E96F52">
        <w:trPr>
          <w:trHeight w:val="105"/>
        </w:trPr>
        <w:tc>
          <w:tcPr>
            <w:tcW w:w="9356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4F81BD" w:themeFill="accent1"/>
            <w:vAlign w:val="center"/>
          </w:tcPr>
          <w:p w14:paraId="44A51CAF" w14:textId="0C0720AC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lastRenderedPageBreak/>
              <w:t xml:space="preserve">Stap 10: </w:t>
            </w:r>
            <w:r w:rsidR="00C35DF0">
              <w:rPr>
                <w:rFonts w:ascii="Arial" w:hAnsi="Arial" w:cs="Arial"/>
                <w:sz w:val="18"/>
                <w:szCs w:val="18"/>
              </w:rPr>
              <w:t>Kwaliteit van de e</w:t>
            </w:r>
            <w:r w:rsidRPr="00E66206">
              <w:rPr>
                <w:rFonts w:ascii="Arial" w:hAnsi="Arial" w:cs="Arial"/>
                <w:sz w:val="18"/>
                <w:szCs w:val="18"/>
              </w:rPr>
              <w:t>ffectmeting: monitoring en evaluatie van overall effecten</w:t>
            </w:r>
          </w:p>
        </w:tc>
      </w:tr>
      <w:tr w:rsidR="002D1C9F" w:rsidRPr="00E66206" w14:paraId="625991DB" w14:textId="77777777" w:rsidTr="00415477">
        <w:trPr>
          <w:trHeight w:val="1114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58F0A3E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E66206">
              <w:rPr>
                <w:rFonts w:ascii="Arial" w:hAnsi="Arial" w:cs="Arial"/>
                <w:sz w:val="18"/>
                <w:szCs w:val="18"/>
              </w:rPr>
              <w:t xml:space="preserve">10a. </w:t>
            </w:r>
            <w:r w:rsidR="008A2BA6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CF294A">
              <w:rPr>
                <w:rFonts w:ascii="Arial" w:hAnsi="Arial" w:cs="Arial"/>
                <w:sz w:val="18"/>
                <w:szCs w:val="18"/>
              </w:rPr>
              <w:t>de meting opgezet volgens wetenschappelijk onderzoekdesign?</w:t>
            </w:r>
          </w:p>
          <w:p w14:paraId="0B88F62C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20589D06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28CBB03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BEF0EAB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D12B93F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94A" w:rsidRPr="00E66206" w14:paraId="2583850E" w14:textId="77777777" w:rsidTr="006C20B3">
        <w:trPr>
          <w:trHeight w:val="1114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13D74F3" w14:textId="77777777" w:rsidR="00CF294A" w:rsidRPr="00E66206" w:rsidRDefault="00CF294A" w:rsidP="006C20B3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10b</w:t>
            </w:r>
            <w:r w:rsidRPr="00E66206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Is het meetinstrument betrouwbaar en valide?</w:t>
            </w:r>
          </w:p>
          <w:p w14:paraId="4DBC4174" w14:textId="77777777" w:rsidR="00CF294A" w:rsidRPr="00E96F52" w:rsidRDefault="00CF294A" w:rsidP="006C2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4A27DB4D" w14:textId="77777777" w:rsidR="00CF294A" w:rsidRPr="00E66206" w:rsidRDefault="00CF294A" w:rsidP="006C20B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61502D8" w14:textId="77777777" w:rsidR="00CF294A" w:rsidRPr="00E66206" w:rsidRDefault="00CF294A" w:rsidP="006C20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F1B0B90" w14:textId="77777777" w:rsidR="00CF294A" w:rsidRPr="00E66206" w:rsidRDefault="00CF294A" w:rsidP="006C20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B9746C9" w14:textId="77777777" w:rsidR="00CF294A" w:rsidRPr="00E66206" w:rsidRDefault="00CF294A" w:rsidP="006C20B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F34" w:rsidRPr="00E66206" w14:paraId="479889FA" w14:textId="77777777" w:rsidTr="00415477">
        <w:trPr>
          <w:trHeight w:val="1114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19443A0" w14:textId="77777777" w:rsidR="00D76F34" w:rsidRPr="00E66206" w:rsidRDefault="00CF294A" w:rsidP="00D76F34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10c</w:t>
            </w:r>
            <w:r w:rsidR="00D76F34" w:rsidRPr="00E6620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76F34">
              <w:rPr>
                <w:rFonts w:ascii="Arial" w:hAnsi="Arial" w:cs="Arial"/>
                <w:sz w:val="18"/>
                <w:szCs w:val="18"/>
              </w:rPr>
              <w:t>Is bij de meting een onafhankelijke partij betrokken?</w:t>
            </w:r>
          </w:p>
          <w:p w14:paraId="6FF32D49" w14:textId="77777777" w:rsidR="00D76F34" w:rsidRPr="00E96F52" w:rsidRDefault="00D76F34" w:rsidP="00D76F34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5F1D3364" w14:textId="77777777" w:rsidR="00D76F34" w:rsidRPr="00E66206" w:rsidRDefault="00D76F34" w:rsidP="00D76F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E49767D" w14:textId="77777777" w:rsidR="00D76F34" w:rsidRPr="00E66206" w:rsidRDefault="00D76F34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353A094" w14:textId="77777777" w:rsidR="00D76F34" w:rsidRPr="00E66206" w:rsidRDefault="00D76F34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A4441AF" w14:textId="77777777" w:rsidR="00D76F34" w:rsidRPr="00E66206" w:rsidRDefault="00D76F34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9F" w:rsidRPr="00E66206" w14:paraId="1FCFE67F" w14:textId="77777777" w:rsidTr="00415477">
        <w:trPr>
          <w:trHeight w:val="1114"/>
        </w:trPr>
        <w:tc>
          <w:tcPr>
            <w:tcW w:w="65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1F20686" w14:textId="77777777" w:rsidR="002D1C9F" w:rsidRPr="00E66206" w:rsidRDefault="00CF294A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10d</w:t>
            </w:r>
            <w:r w:rsidR="002D1C9F" w:rsidRPr="00E6620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76F34" w:rsidRPr="00E66206">
              <w:rPr>
                <w:rFonts w:ascii="Arial" w:hAnsi="Arial" w:cs="Arial"/>
                <w:sz w:val="18"/>
                <w:szCs w:val="18"/>
              </w:rPr>
              <w:t xml:space="preserve">Wordt het programma </w:t>
            </w:r>
            <w:r w:rsidR="00D76F34">
              <w:rPr>
                <w:rFonts w:ascii="Arial" w:hAnsi="Arial" w:cs="Arial"/>
                <w:sz w:val="18"/>
                <w:szCs w:val="18"/>
              </w:rPr>
              <w:t xml:space="preserve">aantoonbaar </w:t>
            </w:r>
            <w:r w:rsidR="00D76F34" w:rsidRPr="00E66206">
              <w:rPr>
                <w:rFonts w:ascii="Arial" w:hAnsi="Arial" w:cs="Arial"/>
                <w:sz w:val="18"/>
                <w:szCs w:val="18"/>
              </w:rPr>
              <w:t xml:space="preserve">bijgesteld op basis van de </w:t>
            </w:r>
            <w:r w:rsidR="00D76F34">
              <w:rPr>
                <w:rFonts w:ascii="Arial" w:hAnsi="Arial" w:cs="Arial"/>
                <w:sz w:val="18"/>
                <w:szCs w:val="18"/>
              </w:rPr>
              <w:t>effectmeting?</w:t>
            </w:r>
          </w:p>
          <w:p w14:paraId="7CF12030" w14:textId="77777777" w:rsidR="002D1C9F" w:rsidRPr="00E96F52" w:rsidRDefault="002D1C9F" w:rsidP="001859B7">
            <w:pPr>
              <w:autoSpaceDE w:val="0"/>
              <w:autoSpaceDN w:val="0"/>
              <w:adjustRightInd w:val="0"/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Te vinden in:</w:t>
            </w:r>
          </w:p>
          <w:p w14:paraId="496CC5A7" w14:textId="77777777" w:rsidR="002D1C9F" w:rsidRPr="00E66206" w:rsidRDefault="002D1C9F" w:rsidP="001859B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ascii="Arial" w:hAnsi="Arial" w:cs="Arial"/>
                <w:color w:val="4BACC6" w:themeColor="accent5"/>
                <w:sz w:val="18"/>
                <w:szCs w:val="18"/>
                <w:u w:val="single"/>
              </w:rPr>
              <w:t>Toelichting:</w:t>
            </w:r>
          </w:p>
        </w:tc>
        <w:tc>
          <w:tcPr>
            <w:tcW w:w="11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CE76704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467EC02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1D5BD67" w14:textId="77777777" w:rsidR="002D1C9F" w:rsidRPr="00E66206" w:rsidRDefault="002D1C9F" w:rsidP="006C16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CA53F5" w14:textId="77777777" w:rsidR="001A0547" w:rsidRDefault="003A6881">
      <w:r>
        <w:t xml:space="preserve"> </w:t>
      </w:r>
    </w:p>
    <w:sectPr w:rsidR="001A0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5D"/>
    <w:rsid w:val="00065476"/>
    <w:rsid w:val="00082250"/>
    <w:rsid w:val="000F64EC"/>
    <w:rsid w:val="001103FF"/>
    <w:rsid w:val="00114061"/>
    <w:rsid w:val="00166EBE"/>
    <w:rsid w:val="001859B7"/>
    <w:rsid w:val="001878A6"/>
    <w:rsid w:val="001A0547"/>
    <w:rsid w:val="001B4961"/>
    <w:rsid w:val="002A2569"/>
    <w:rsid w:val="002D1C9F"/>
    <w:rsid w:val="00340388"/>
    <w:rsid w:val="003A6881"/>
    <w:rsid w:val="003E4D67"/>
    <w:rsid w:val="00415477"/>
    <w:rsid w:val="00513337"/>
    <w:rsid w:val="00674AD6"/>
    <w:rsid w:val="0068640E"/>
    <w:rsid w:val="006F22BC"/>
    <w:rsid w:val="007256D0"/>
    <w:rsid w:val="00770B3A"/>
    <w:rsid w:val="007E512A"/>
    <w:rsid w:val="008230D5"/>
    <w:rsid w:val="008A2BA6"/>
    <w:rsid w:val="009054CB"/>
    <w:rsid w:val="0098094D"/>
    <w:rsid w:val="00990F12"/>
    <w:rsid w:val="00995D3B"/>
    <w:rsid w:val="00A12068"/>
    <w:rsid w:val="00A979CB"/>
    <w:rsid w:val="00B77DB7"/>
    <w:rsid w:val="00C35DF0"/>
    <w:rsid w:val="00CD45A7"/>
    <w:rsid w:val="00CF294A"/>
    <w:rsid w:val="00D07C0D"/>
    <w:rsid w:val="00D213B1"/>
    <w:rsid w:val="00D76F34"/>
    <w:rsid w:val="00DC025D"/>
    <w:rsid w:val="00DC11A8"/>
    <w:rsid w:val="00DC59DA"/>
    <w:rsid w:val="00DE59D8"/>
    <w:rsid w:val="00E50375"/>
    <w:rsid w:val="00E51753"/>
    <w:rsid w:val="00E96F52"/>
    <w:rsid w:val="00ED2BFA"/>
    <w:rsid w:val="00F0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570E"/>
  <w15:docId w15:val="{E61C9718-8FF9-4D70-A9E1-FE6D1B3C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642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59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jolijn.zadelaar@rhdhv.com" TargetMode="External"/><Relationship Id="rId4" Type="http://schemas.openxmlformats.org/officeDocument/2006/relationships/hyperlink" Target="https://toolkitverkeerseducatie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Haskoning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Hukker</dc:creator>
  <cp:lastModifiedBy>Eleanor Thelen</cp:lastModifiedBy>
  <cp:revision>2</cp:revision>
  <dcterms:created xsi:type="dcterms:W3CDTF">2024-10-31T12:13:00Z</dcterms:created>
  <dcterms:modified xsi:type="dcterms:W3CDTF">2024-10-31T12:13:00Z</dcterms:modified>
</cp:coreProperties>
</file>